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68BE98E"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4C7B26">
        <w:rPr>
          <w:rFonts w:ascii="Verdana" w:hAnsi="Verdana" w:cs="Arial"/>
          <w:b/>
          <w:bCs/>
          <w:szCs w:val="20"/>
        </w:rPr>
        <w:t>9</w:t>
      </w:r>
      <w:r w:rsidR="009B648F">
        <w:rPr>
          <w:rFonts w:ascii="Verdana" w:hAnsi="Verdana" w:cs="Arial"/>
          <w:b/>
          <w:bCs/>
          <w:szCs w:val="20"/>
        </w:rPr>
        <w:t>4</w:t>
      </w:r>
      <w:r w:rsidR="00F66873">
        <w:rPr>
          <w:rFonts w:ascii="Verdana" w:hAnsi="Verdana" w:cs="Arial"/>
          <w:b/>
          <w:bCs/>
          <w:szCs w:val="20"/>
        </w:rPr>
        <w:t>/</w:t>
      </w:r>
      <w:r>
        <w:rPr>
          <w:rFonts w:ascii="Verdana" w:hAnsi="Verdana" w:cs="Arial"/>
          <w:b/>
          <w:bCs/>
          <w:szCs w:val="20"/>
        </w:rPr>
        <w:t>2024</w:t>
      </w:r>
    </w:p>
    <w:p w14:paraId="10BB31F2" w14:textId="1FE52DB6"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0F51E6">
        <w:rPr>
          <w:rFonts w:ascii="Verdana" w:hAnsi="Verdana" w:cs="Arial"/>
          <w:b/>
          <w:bCs/>
          <w:szCs w:val="20"/>
        </w:rPr>
        <w:t>5116</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0F51E6">
        <w:rPr>
          <w:rFonts w:ascii="Verdana" w:hAnsi="Verdana" w:cs="Arial"/>
          <w:b/>
          <w:bCs/>
          <w:szCs w:val="20"/>
        </w:rPr>
        <w:t>05</w:t>
      </w:r>
      <w:r>
        <w:rPr>
          <w:rFonts w:ascii="Verdana" w:hAnsi="Verdana" w:cs="Arial"/>
          <w:b/>
          <w:bCs/>
          <w:szCs w:val="20"/>
        </w:rPr>
        <w:t>/</w:t>
      </w:r>
      <w:r w:rsidR="000F51E6">
        <w:rPr>
          <w:rFonts w:ascii="Verdana" w:hAnsi="Verdana" w:cs="Arial"/>
          <w:b/>
          <w:bCs/>
          <w:szCs w:val="20"/>
        </w:rPr>
        <w:t>07</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27237C2B"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0F51E6">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639BC8C0"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2B78A6">
        <w:rPr>
          <w:rFonts w:ascii="Verdana" w:hAnsi="Verdana" w:cs="Arial"/>
          <w:b/>
          <w:bCs/>
          <w:szCs w:val="20"/>
        </w:rPr>
        <w:t>17</w:t>
      </w:r>
      <w:r>
        <w:rPr>
          <w:rFonts w:ascii="Verdana" w:hAnsi="Verdana" w:cs="Arial"/>
          <w:b/>
          <w:bCs/>
          <w:szCs w:val="20"/>
        </w:rPr>
        <w:t>/</w:t>
      </w:r>
      <w:r w:rsidR="002B78A6">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DE6C2FC"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2B78A6">
        <w:rPr>
          <w:rFonts w:ascii="Verdana" w:hAnsi="Verdana" w:cs="Arial"/>
          <w:b/>
          <w:bCs/>
          <w:szCs w:val="20"/>
        </w:rPr>
        <w:t>08</w:t>
      </w:r>
      <w:r>
        <w:rPr>
          <w:rFonts w:ascii="Verdana" w:hAnsi="Verdana" w:cs="Arial"/>
          <w:b/>
          <w:bCs/>
          <w:szCs w:val="20"/>
        </w:rPr>
        <w:t>h</w:t>
      </w:r>
      <w:r w:rsidR="002B78A6">
        <w:rPr>
          <w:rFonts w:ascii="Verdana" w:hAnsi="Verdana" w:cs="Arial"/>
          <w:b/>
          <w:bCs/>
          <w:szCs w:val="20"/>
        </w:rPr>
        <w:t>00</w:t>
      </w:r>
      <w:r>
        <w:rPr>
          <w:rFonts w:ascii="Verdana" w:hAnsi="Verdana" w:cs="Arial"/>
          <w:b/>
          <w:bCs/>
          <w:szCs w:val="20"/>
        </w:rPr>
        <w:t xml:space="preserve">min as </w:t>
      </w:r>
      <w:r w:rsidR="002B78A6">
        <w:rPr>
          <w:rFonts w:ascii="Verdana" w:hAnsi="Verdana" w:cs="Arial"/>
          <w:b/>
          <w:bCs/>
          <w:szCs w:val="20"/>
        </w:rPr>
        <w:t>14</w:t>
      </w:r>
      <w:r>
        <w:rPr>
          <w:rFonts w:ascii="Verdana" w:hAnsi="Verdana" w:cs="Arial"/>
          <w:b/>
          <w:bCs/>
          <w:szCs w:val="20"/>
        </w:rPr>
        <w:t>h</w:t>
      </w:r>
      <w:r w:rsidR="002B78A6">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5D7E1732"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1711759"/>
      <w:bookmarkStart w:id="2" w:name="_Hlk158282862"/>
      <w:bookmarkEnd w:id="0"/>
      <w:r w:rsidR="000F51E6" w:rsidRPr="00581BC8">
        <w:rPr>
          <w:rFonts w:ascii="Verdana" w:hAnsi="Verdana"/>
          <w:szCs w:val="20"/>
        </w:rPr>
        <w:t>C</w:t>
      </w:r>
      <w:r w:rsidR="000F51E6" w:rsidRPr="00581BC8">
        <w:rPr>
          <w:rFonts w:ascii="Verdana" w:hAnsi="Verdana" w:cs="Arial"/>
          <w:szCs w:val="20"/>
        </w:rPr>
        <w:t xml:space="preserve">ontratação de empresa especializada para fabricação com fornecimento de material e montagem de armário modulado, </w:t>
      </w:r>
      <w:r w:rsidR="000F51E6" w:rsidRPr="00581BC8">
        <w:rPr>
          <w:rFonts w:ascii="Verdana" w:hAnsi="Verdana" w:cs="Arial"/>
          <w:bCs/>
          <w:szCs w:val="20"/>
        </w:rPr>
        <w:t>para atender a EMEFTI “Bem Viver</w:t>
      </w:r>
      <w:r w:rsidR="000F51E6" w:rsidRPr="00581BC8">
        <w:rPr>
          <w:rFonts w:ascii="Verdana" w:hAnsi="Verdana" w:cs="Arial"/>
          <w:szCs w:val="20"/>
        </w:rPr>
        <w:t>”</w:t>
      </w:r>
      <w:r w:rsidR="004C7B26">
        <w:rPr>
          <w:rFonts w:ascii="Verdana" w:eastAsia="Times New Roman" w:hAnsi="Verdana" w:cs="Times New Roman"/>
          <w:iCs/>
          <w:szCs w:val="20"/>
        </w:rPr>
        <w:t>,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9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9"/>
        <w:gridCol w:w="6859"/>
        <w:gridCol w:w="1330"/>
        <w:gridCol w:w="910"/>
      </w:tblGrid>
      <w:tr w:rsidR="000F51E6" w:rsidRPr="00581BC8" w14:paraId="6D79232B" w14:textId="77777777" w:rsidTr="000F51E6">
        <w:trPr>
          <w:trHeight w:val="269"/>
        </w:trPr>
        <w:tc>
          <w:tcPr>
            <w:tcW w:w="799" w:type="dxa"/>
            <w:shd w:val="clear" w:color="auto" w:fill="auto"/>
            <w:vAlign w:val="center"/>
          </w:tcPr>
          <w:bookmarkEnd w:id="2"/>
          <w:p w14:paraId="0FEF931E" w14:textId="77777777" w:rsidR="000F51E6" w:rsidRPr="00581BC8" w:rsidRDefault="000F51E6" w:rsidP="00F15F3F">
            <w:pPr>
              <w:widowControl w:val="0"/>
              <w:spacing w:line="276" w:lineRule="auto"/>
              <w:jc w:val="center"/>
              <w:rPr>
                <w:rFonts w:ascii="Verdana" w:hAnsi="Verdana"/>
                <w:szCs w:val="20"/>
              </w:rPr>
            </w:pPr>
            <w:r w:rsidRPr="00581BC8">
              <w:rPr>
                <w:rFonts w:ascii="Verdana" w:hAnsi="Verdana" w:cs="Arial"/>
                <w:b/>
                <w:bCs/>
                <w:szCs w:val="20"/>
              </w:rPr>
              <w:t>Item</w:t>
            </w:r>
          </w:p>
        </w:tc>
        <w:tc>
          <w:tcPr>
            <w:tcW w:w="6859" w:type="dxa"/>
            <w:shd w:val="clear" w:color="auto" w:fill="auto"/>
            <w:vAlign w:val="center"/>
          </w:tcPr>
          <w:p w14:paraId="74EB96E6" w14:textId="77777777" w:rsidR="000F51E6" w:rsidRPr="00581BC8" w:rsidRDefault="000F51E6" w:rsidP="00F15F3F">
            <w:pPr>
              <w:widowControl w:val="0"/>
              <w:spacing w:line="276" w:lineRule="auto"/>
              <w:jc w:val="center"/>
              <w:rPr>
                <w:rFonts w:ascii="Verdana" w:hAnsi="Verdana"/>
                <w:szCs w:val="20"/>
              </w:rPr>
            </w:pPr>
            <w:r w:rsidRPr="00581BC8">
              <w:rPr>
                <w:rFonts w:ascii="Verdana" w:hAnsi="Verdana" w:cs="Arial"/>
                <w:b/>
                <w:bCs/>
                <w:szCs w:val="20"/>
              </w:rPr>
              <w:t>Mão de obra</w:t>
            </w:r>
          </w:p>
        </w:tc>
        <w:tc>
          <w:tcPr>
            <w:tcW w:w="1330" w:type="dxa"/>
            <w:shd w:val="clear" w:color="auto" w:fill="auto"/>
            <w:vAlign w:val="center"/>
          </w:tcPr>
          <w:p w14:paraId="0D08EDD1" w14:textId="77777777" w:rsidR="000F51E6" w:rsidRPr="00581BC8" w:rsidRDefault="000F51E6" w:rsidP="00F15F3F">
            <w:pPr>
              <w:widowControl w:val="0"/>
              <w:spacing w:line="276" w:lineRule="auto"/>
              <w:jc w:val="center"/>
              <w:rPr>
                <w:rFonts w:ascii="Verdana" w:hAnsi="Verdana"/>
                <w:szCs w:val="20"/>
              </w:rPr>
            </w:pPr>
            <w:r w:rsidRPr="00581BC8">
              <w:rPr>
                <w:rFonts w:ascii="Verdana" w:hAnsi="Verdana" w:cs="Arial"/>
                <w:b/>
                <w:bCs/>
                <w:szCs w:val="20"/>
              </w:rPr>
              <w:t>Unidade de medida</w:t>
            </w:r>
          </w:p>
        </w:tc>
        <w:tc>
          <w:tcPr>
            <w:tcW w:w="910" w:type="dxa"/>
            <w:shd w:val="clear" w:color="auto" w:fill="auto"/>
            <w:vAlign w:val="center"/>
          </w:tcPr>
          <w:p w14:paraId="2A9832EF" w14:textId="77777777" w:rsidR="000F51E6" w:rsidRPr="00581BC8" w:rsidRDefault="000F51E6" w:rsidP="00F15F3F">
            <w:pPr>
              <w:widowControl w:val="0"/>
              <w:spacing w:line="276" w:lineRule="auto"/>
              <w:jc w:val="center"/>
              <w:rPr>
                <w:rFonts w:ascii="Verdana" w:hAnsi="Verdana"/>
                <w:szCs w:val="20"/>
              </w:rPr>
            </w:pPr>
            <w:r w:rsidRPr="00581BC8">
              <w:rPr>
                <w:rFonts w:ascii="Verdana" w:hAnsi="Verdana"/>
                <w:b/>
                <w:bCs/>
                <w:szCs w:val="20"/>
              </w:rPr>
              <w:t>Quant.</w:t>
            </w:r>
          </w:p>
        </w:tc>
      </w:tr>
      <w:tr w:rsidR="000F51E6" w:rsidRPr="00581BC8" w14:paraId="7DAAB652" w14:textId="77777777" w:rsidTr="000F51E6">
        <w:trPr>
          <w:trHeight w:val="269"/>
        </w:trPr>
        <w:tc>
          <w:tcPr>
            <w:tcW w:w="799" w:type="dxa"/>
            <w:shd w:val="clear" w:color="auto" w:fill="auto"/>
            <w:vAlign w:val="center"/>
          </w:tcPr>
          <w:p w14:paraId="5B4714E4" w14:textId="77777777" w:rsidR="000F51E6" w:rsidRPr="00581BC8" w:rsidRDefault="000F51E6" w:rsidP="00F15F3F">
            <w:pPr>
              <w:pStyle w:val="Contedodatabela"/>
              <w:widowControl w:val="0"/>
              <w:spacing w:line="276" w:lineRule="auto"/>
              <w:jc w:val="center"/>
              <w:rPr>
                <w:rFonts w:ascii="Verdana" w:hAnsi="Verdana"/>
                <w:sz w:val="20"/>
              </w:rPr>
            </w:pPr>
            <w:r w:rsidRPr="00581BC8">
              <w:rPr>
                <w:rFonts w:ascii="Verdana" w:hAnsi="Verdana"/>
                <w:sz w:val="20"/>
              </w:rPr>
              <w:t>01</w:t>
            </w:r>
          </w:p>
        </w:tc>
        <w:tc>
          <w:tcPr>
            <w:tcW w:w="6859" w:type="dxa"/>
            <w:shd w:val="clear" w:color="auto" w:fill="auto"/>
            <w:vAlign w:val="center"/>
          </w:tcPr>
          <w:p w14:paraId="091D3A80" w14:textId="21EC6CFF" w:rsidR="000F51E6" w:rsidRPr="00581BC8" w:rsidRDefault="000F51E6" w:rsidP="000F51E6">
            <w:pPr>
              <w:widowControl w:val="0"/>
              <w:suppressAutoHyphens w:val="0"/>
              <w:spacing w:line="276" w:lineRule="auto"/>
              <w:jc w:val="both"/>
              <w:rPr>
                <w:rFonts w:ascii="Verdana" w:hAnsi="Verdana"/>
                <w:szCs w:val="20"/>
              </w:rPr>
            </w:pPr>
            <w:r w:rsidRPr="00581BC8">
              <w:rPr>
                <w:rFonts w:ascii="Verdana" w:hAnsi="Verdana" w:cs="Arial"/>
                <w:szCs w:val="20"/>
              </w:rPr>
              <w:t xml:space="preserve">PRESTAÇÃO DE SERVIÇOS de empresa especializada em fabricação com fornecimento de material e montagem de armário modulado, material </w:t>
            </w:r>
            <w:proofErr w:type="spellStart"/>
            <w:r w:rsidRPr="00581BC8">
              <w:rPr>
                <w:rFonts w:ascii="Verdana" w:hAnsi="Verdana" w:cs="Arial"/>
                <w:szCs w:val="20"/>
              </w:rPr>
              <w:t>mdf</w:t>
            </w:r>
            <w:proofErr w:type="spellEnd"/>
            <w:r w:rsidRPr="00581BC8">
              <w:rPr>
                <w:rFonts w:ascii="Verdana" w:hAnsi="Verdana" w:cs="Arial"/>
                <w:szCs w:val="20"/>
              </w:rPr>
              <w:t xml:space="preserve"> laminado,</w:t>
            </w:r>
            <w:r>
              <w:rPr>
                <w:rFonts w:ascii="Verdana" w:hAnsi="Verdana" w:cs="Arial"/>
                <w:szCs w:val="20"/>
              </w:rPr>
              <w:t xml:space="preserve"> </w:t>
            </w:r>
            <w:r w:rsidRPr="00581BC8">
              <w:rPr>
                <w:rFonts w:ascii="Verdana" w:hAnsi="Verdana" w:cs="Arial"/>
                <w:szCs w:val="20"/>
              </w:rPr>
              <w:t>portas tipo giro e puxadores tipo cava, medidas e proporções conforme projeto de marcenaria anexo neste processo.</w:t>
            </w:r>
          </w:p>
        </w:tc>
        <w:tc>
          <w:tcPr>
            <w:tcW w:w="1330" w:type="dxa"/>
            <w:shd w:val="clear" w:color="auto" w:fill="auto"/>
            <w:vAlign w:val="center"/>
          </w:tcPr>
          <w:p w14:paraId="4159F3AD" w14:textId="77777777" w:rsidR="000F51E6" w:rsidRPr="00581BC8" w:rsidRDefault="000F51E6" w:rsidP="00F15F3F">
            <w:pPr>
              <w:pStyle w:val="Contedodatabela"/>
              <w:widowControl w:val="0"/>
              <w:spacing w:line="276" w:lineRule="auto"/>
              <w:jc w:val="center"/>
              <w:rPr>
                <w:rFonts w:ascii="Verdana" w:hAnsi="Verdana"/>
                <w:sz w:val="20"/>
              </w:rPr>
            </w:pPr>
            <w:proofErr w:type="spellStart"/>
            <w:r w:rsidRPr="00581BC8">
              <w:rPr>
                <w:rFonts w:ascii="Verdana" w:hAnsi="Verdana"/>
                <w:sz w:val="20"/>
              </w:rPr>
              <w:t>Serv</w:t>
            </w:r>
            <w:proofErr w:type="spellEnd"/>
          </w:p>
        </w:tc>
        <w:tc>
          <w:tcPr>
            <w:tcW w:w="910" w:type="dxa"/>
            <w:shd w:val="clear" w:color="auto" w:fill="auto"/>
            <w:vAlign w:val="center"/>
          </w:tcPr>
          <w:p w14:paraId="32E61003" w14:textId="77777777" w:rsidR="000F51E6" w:rsidRPr="00581BC8" w:rsidRDefault="000F51E6" w:rsidP="00F15F3F">
            <w:pPr>
              <w:widowControl w:val="0"/>
              <w:spacing w:line="276" w:lineRule="auto"/>
              <w:rPr>
                <w:rFonts w:ascii="Verdana" w:hAnsi="Verdana"/>
                <w:szCs w:val="20"/>
              </w:rPr>
            </w:pPr>
            <w:r w:rsidRPr="00581BC8">
              <w:rPr>
                <w:rFonts w:ascii="Verdana" w:hAnsi="Verdana"/>
                <w:szCs w:val="20"/>
              </w:rPr>
              <w:t>01</w:t>
            </w:r>
          </w:p>
        </w:tc>
      </w:tr>
    </w:tbl>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lastRenderedPageBreak/>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No julgamento das propostas e da habilitação, a Administração poderá sanar erros ou falhas que não alterem a substância das propostas, dos documentos e sua validade jurídica, mediante </w:t>
      </w:r>
      <w:r>
        <w:rPr>
          <w:rFonts w:ascii="Verdana" w:hAnsi="Verdana" w:cs="Arial"/>
          <w:szCs w:val="20"/>
        </w:rPr>
        <w:lastRenderedPageBreak/>
        <w:t>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52E1F36"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3C6E57">
        <w:rPr>
          <w:rFonts w:ascii="Verdana" w:hAnsi="Verdana"/>
          <w:highlight w:val="yellow"/>
        </w:rPr>
        <w:t>2</w:t>
      </w:r>
      <w:r>
        <w:rPr>
          <w:rFonts w:ascii="Verdana" w:hAnsi="Verdana"/>
          <w:highlight w:val="yellow"/>
        </w:rPr>
        <w:t>h (</w:t>
      </w:r>
      <w:r w:rsidR="003C6E57">
        <w:rPr>
          <w:rFonts w:ascii="Verdana" w:hAnsi="Verdana"/>
          <w:highlight w:val="yellow"/>
        </w:rPr>
        <w:t>duas</w:t>
      </w:r>
      <w:r>
        <w:rPr>
          <w:rFonts w:ascii="Verdana" w:hAnsi="Verdana"/>
          <w:highlight w:val="yellow"/>
        </w:rPr>
        <w:t xml:space="preserve"> hora</w:t>
      </w:r>
      <w:r w:rsidR="003C6E57">
        <w:rPr>
          <w:rFonts w:ascii="Verdana" w:hAnsi="Verdana"/>
          <w:highlight w:val="yellow"/>
        </w:rPr>
        <w:t>s</w:t>
      </w:r>
      <w:r>
        <w:rPr>
          <w:rFonts w:ascii="Verdana" w:hAnsi="Verdana"/>
          <w:highlight w:val="yellow"/>
        </w:rPr>
        <w:t>)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4192B975"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3C6E57">
        <w:rPr>
          <w:rFonts w:ascii="Verdana" w:hAnsi="Verdana" w:cs="Arial"/>
          <w:szCs w:val="20"/>
        </w:rPr>
        <w:t>;</w:t>
      </w:r>
    </w:p>
    <w:p w14:paraId="00B4A2D0" w14:textId="243AE7CF" w:rsidR="003C6E57" w:rsidRPr="003C6E57" w:rsidRDefault="003C6E57"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 xml:space="preserve">      9</w:t>
      </w:r>
      <w:r w:rsidRPr="003C6E57">
        <w:rPr>
          <w:rFonts w:ascii="Verdana" w:hAnsi="Verdana" w:cs="Arial"/>
          <w:b/>
          <w:bCs/>
          <w:szCs w:val="20"/>
        </w:rPr>
        <w:t>.15.3</w:t>
      </w:r>
      <w:r>
        <w:rPr>
          <w:rFonts w:ascii="Verdana" w:hAnsi="Verdana" w:cs="Arial"/>
          <w:b/>
          <w:bCs/>
          <w:szCs w:val="20"/>
        </w:rPr>
        <w:t>. ANEXO III</w:t>
      </w:r>
      <w:r>
        <w:rPr>
          <w:rFonts w:ascii="Verdana" w:hAnsi="Verdana" w:cs="Arial"/>
          <w:b/>
          <w:bCs/>
          <w:szCs w:val="20"/>
        </w:rPr>
        <w:softHyphen/>
        <w:t xml:space="preserve"> – </w:t>
      </w:r>
      <w:r>
        <w:rPr>
          <w:rFonts w:ascii="Verdana" w:hAnsi="Verdana" w:cs="Arial"/>
          <w:szCs w:val="20"/>
        </w:rPr>
        <w:t>Projetos.</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45211846"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2B78A6">
        <w:rPr>
          <w:rFonts w:ascii="Verdana" w:hAnsi="Verdana" w:cs="Arial"/>
          <w:szCs w:val="20"/>
        </w:rPr>
        <w:t>04</w:t>
      </w:r>
      <w:r>
        <w:rPr>
          <w:rFonts w:ascii="Verdana" w:hAnsi="Verdana" w:cs="Arial"/>
          <w:szCs w:val="20"/>
        </w:rPr>
        <w:t xml:space="preserve"> de </w:t>
      </w:r>
      <w:r w:rsidR="002B78A6">
        <w:rPr>
          <w:rFonts w:ascii="Verdana" w:hAnsi="Verdana" w:cs="Arial"/>
          <w:szCs w:val="20"/>
        </w:rPr>
        <w:t>dez</w:t>
      </w:r>
      <w:r w:rsidR="004C7B26">
        <w:rPr>
          <w:rFonts w:ascii="Verdana" w:hAnsi="Verdana" w:cs="Arial"/>
          <w:szCs w:val="20"/>
        </w:rPr>
        <w:t>em</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5D4CEC7" w:rsidR="00B6532B" w:rsidRDefault="00B6532B" w:rsidP="00D44C0D">
      <w:pPr>
        <w:spacing w:after="120" w:line="276" w:lineRule="auto"/>
        <w:ind w:left="360" w:right="-15"/>
        <w:jc w:val="center"/>
        <w:rPr>
          <w:rFonts w:ascii="Verdana" w:hAnsi="Verdana" w:cs="Arial"/>
          <w:szCs w:val="20"/>
        </w:rPr>
      </w:pPr>
    </w:p>
    <w:p w14:paraId="000DA368" w14:textId="26426AAE" w:rsidR="004C7B26" w:rsidRDefault="004C7B26" w:rsidP="00D44C0D">
      <w:pPr>
        <w:spacing w:after="120" w:line="276" w:lineRule="auto"/>
        <w:ind w:left="360" w:right="-15"/>
        <w:jc w:val="center"/>
        <w:rPr>
          <w:rFonts w:ascii="Verdana" w:hAnsi="Verdana" w:cs="Arial"/>
          <w:szCs w:val="20"/>
        </w:rPr>
      </w:pPr>
    </w:p>
    <w:p w14:paraId="5D035AE5" w14:textId="77777777" w:rsidR="004C7B26" w:rsidRDefault="004C7B26"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D875" w14:textId="77777777" w:rsidR="004E7476" w:rsidRDefault="004E7476">
      <w:r>
        <w:separator/>
      </w:r>
    </w:p>
  </w:endnote>
  <w:endnote w:type="continuationSeparator" w:id="0">
    <w:p w14:paraId="20B0F574" w14:textId="77777777" w:rsidR="004E7476" w:rsidRDefault="004E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5BC0" w14:textId="77777777" w:rsidR="004E7476" w:rsidRDefault="004E7476">
      <w:r>
        <w:separator/>
      </w:r>
    </w:p>
  </w:footnote>
  <w:footnote w:type="continuationSeparator" w:id="0">
    <w:p w14:paraId="4E1BFF8C" w14:textId="77777777" w:rsidR="004E7476" w:rsidRDefault="004E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0F51E6"/>
    <w:rsid w:val="00124BF7"/>
    <w:rsid w:val="00164191"/>
    <w:rsid w:val="001C45DC"/>
    <w:rsid w:val="001D6ACA"/>
    <w:rsid w:val="001D792A"/>
    <w:rsid w:val="00214274"/>
    <w:rsid w:val="00222305"/>
    <w:rsid w:val="00224E28"/>
    <w:rsid w:val="00225BF9"/>
    <w:rsid w:val="002642C7"/>
    <w:rsid w:val="00264642"/>
    <w:rsid w:val="002716DD"/>
    <w:rsid w:val="00281E43"/>
    <w:rsid w:val="002A097E"/>
    <w:rsid w:val="002B78A6"/>
    <w:rsid w:val="002F05F9"/>
    <w:rsid w:val="00303064"/>
    <w:rsid w:val="00352D18"/>
    <w:rsid w:val="00380905"/>
    <w:rsid w:val="003A08D2"/>
    <w:rsid w:val="003C6E57"/>
    <w:rsid w:val="003C7ADA"/>
    <w:rsid w:val="004059CB"/>
    <w:rsid w:val="0041740F"/>
    <w:rsid w:val="00447710"/>
    <w:rsid w:val="004640CF"/>
    <w:rsid w:val="004C7B26"/>
    <w:rsid w:val="004E7476"/>
    <w:rsid w:val="004F5A96"/>
    <w:rsid w:val="005268D9"/>
    <w:rsid w:val="005507DD"/>
    <w:rsid w:val="00587EAF"/>
    <w:rsid w:val="005C44AF"/>
    <w:rsid w:val="00612509"/>
    <w:rsid w:val="0063253F"/>
    <w:rsid w:val="00654363"/>
    <w:rsid w:val="0066253C"/>
    <w:rsid w:val="00677FAD"/>
    <w:rsid w:val="00692FAA"/>
    <w:rsid w:val="0069530E"/>
    <w:rsid w:val="006A77B4"/>
    <w:rsid w:val="00702FDB"/>
    <w:rsid w:val="0071685E"/>
    <w:rsid w:val="007712B2"/>
    <w:rsid w:val="007B6D9F"/>
    <w:rsid w:val="007C10A4"/>
    <w:rsid w:val="007C25F6"/>
    <w:rsid w:val="0080313B"/>
    <w:rsid w:val="00833841"/>
    <w:rsid w:val="00883139"/>
    <w:rsid w:val="00894DE1"/>
    <w:rsid w:val="008D08B4"/>
    <w:rsid w:val="00922A46"/>
    <w:rsid w:val="0093426D"/>
    <w:rsid w:val="00945DFA"/>
    <w:rsid w:val="0095050C"/>
    <w:rsid w:val="009B648F"/>
    <w:rsid w:val="009E63A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6E4D"/>
    <w:rsid w:val="00D87C6C"/>
    <w:rsid w:val="00DB4218"/>
    <w:rsid w:val="00DC5BD4"/>
    <w:rsid w:val="00E06D8C"/>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10</Pages>
  <Words>4741</Words>
  <Characters>25605</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47</cp:revision>
  <cp:lastPrinted>2024-11-07T16:56:00Z</cp:lastPrinted>
  <dcterms:created xsi:type="dcterms:W3CDTF">2024-02-27T18:18:00Z</dcterms:created>
  <dcterms:modified xsi:type="dcterms:W3CDTF">2024-12-04T18:14:00Z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